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4A15" w:rsidRPr="004E5576" w:rsidRDefault="007D4061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>Modernism</w:t>
      </w:r>
      <w:r w:rsidR="006964D9" w:rsidRPr="004E5576">
        <w:rPr>
          <w:rFonts w:ascii="Times New Roman" w:hAnsi="Times New Roman" w:cs="Times New Roman"/>
          <w:sz w:val="24"/>
          <w:szCs w:val="24"/>
        </w:rPr>
        <w:t xml:space="preserve"> and</w:t>
      </w:r>
      <w:r w:rsidRPr="004E5576">
        <w:rPr>
          <w:rFonts w:ascii="Times New Roman" w:hAnsi="Times New Roman" w:cs="Times New Roman"/>
          <w:sz w:val="24"/>
          <w:szCs w:val="24"/>
        </w:rPr>
        <w:t xml:space="preserve"> Postmodernism</w:t>
      </w: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>Name</w:t>
      </w: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>Institution</w:t>
      </w: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>Date</w:t>
      </w: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64D9" w:rsidRPr="004E5576" w:rsidRDefault="006964D9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0BEC" w:rsidRPr="004E5576" w:rsidRDefault="00BB0BEC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55F" w:rsidRPr="004E5576" w:rsidRDefault="00C3655F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lastRenderedPageBreak/>
        <w:t>Modernism and Postmodernism</w:t>
      </w:r>
    </w:p>
    <w:p w:rsidR="00C3655F" w:rsidRPr="004E5576" w:rsidRDefault="00C3655F" w:rsidP="00BB0B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 xml:space="preserve">Levenson, in his work “Introduction,” defines modernism as </w:t>
      </w:r>
      <w:r w:rsidR="007D63AA" w:rsidRPr="004E5576">
        <w:rPr>
          <w:rFonts w:ascii="Times New Roman" w:hAnsi="Times New Roman" w:cs="Times New Roman"/>
          <w:sz w:val="24"/>
          <w:szCs w:val="24"/>
        </w:rPr>
        <w:t>“</w:t>
      </w:r>
      <w:r w:rsidRPr="004E5576">
        <w:rPr>
          <w:rFonts w:ascii="Times New Roman" w:hAnsi="Times New Roman" w:cs="Times New Roman"/>
          <w:sz w:val="24"/>
          <w:szCs w:val="24"/>
        </w:rPr>
        <w:t xml:space="preserve">the period at the beginning of the 20th century, that is </w:t>
      </w:r>
      <w:r w:rsidR="007D63AA" w:rsidRPr="004E5576">
        <w:rPr>
          <w:rFonts w:ascii="Times New Roman" w:hAnsi="Times New Roman" w:cs="Times New Roman"/>
          <w:sz w:val="24"/>
          <w:szCs w:val="24"/>
        </w:rPr>
        <w:t>quite</w:t>
      </w:r>
      <w:r w:rsidRPr="004E5576">
        <w:rPr>
          <w:rFonts w:ascii="Times New Roman" w:hAnsi="Times New Roman" w:cs="Times New Roman"/>
          <w:sz w:val="24"/>
          <w:szCs w:val="24"/>
        </w:rPr>
        <w:t xml:space="preserve"> </w:t>
      </w:r>
      <w:r w:rsidR="007D63AA" w:rsidRPr="004E5576">
        <w:rPr>
          <w:rFonts w:ascii="Times New Roman" w:hAnsi="Times New Roman" w:cs="Times New Roman"/>
          <w:sz w:val="24"/>
          <w:szCs w:val="24"/>
        </w:rPr>
        <w:t>detached</w:t>
      </w:r>
      <w:r w:rsidRPr="004E5576">
        <w:rPr>
          <w:rFonts w:ascii="Times New Roman" w:hAnsi="Times New Roman" w:cs="Times New Roman"/>
          <w:sz w:val="24"/>
          <w:szCs w:val="24"/>
        </w:rPr>
        <w:t xml:space="preserve"> to </w:t>
      </w:r>
      <w:r w:rsidR="007D63AA" w:rsidRPr="004E5576">
        <w:rPr>
          <w:rFonts w:ascii="Times New Roman" w:hAnsi="Times New Roman" w:cs="Times New Roman"/>
          <w:sz w:val="24"/>
          <w:szCs w:val="24"/>
        </w:rPr>
        <w:t>be considered</w:t>
      </w:r>
      <w:r w:rsidRPr="004E5576">
        <w:rPr>
          <w:rFonts w:ascii="Times New Roman" w:hAnsi="Times New Roman" w:cs="Times New Roman"/>
          <w:sz w:val="24"/>
          <w:szCs w:val="24"/>
        </w:rPr>
        <w:t xml:space="preserve"> as a figure for our forefathers’ way of life” (Levenson, 2011</w:t>
      </w:r>
      <w:r w:rsidR="004E5576" w:rsidRPr="004E5576">
        <w:rPr>
          <w:rFonts w:ascii="Times New Roman" w:hAnsi="Times New Roman" w:cs="Times New Roman"/>
          <w:sz w:val="24"/>
          <w:szCs w:val="24"/>
        </w:rPr>
        <w:t>, p. 1</w:t>
      </w:r>
      <w:r w:rsidRPr="004E5576">
        <w:rPr>
          <w:rFonts w:ascii="Times New Roman" w:hAnsi="Times New Roman" w:cs="Times New Roman"/>
          <w:sz w:val="24"/>
          <w:szCs w:val="24"/>
        </w:rPr>
        <w:t xml:space="preserve">). The author contends that </w:t>
      </w:r>
      <w:r w:rsidR="005C5DBE" w:rsidRPr="004E5576">
        <w:rPr>
          <w:rFonts w:ascii="Times New Roman" w:hAnsi="Times New Roman" w:cs="Times New Roman"/>
          <w:sz w:val="24"/>
          <w:szCs w:val="24"/>
        </w:rPr>
        <w:t xml:space="preserve">in </w:t>
      </w:r>
      <w:r w:rsidRPr="004E5576">
        <w:rPr>
          <w:rFonts w:ascii="Times New Roman" w:hAnsi="Times New Roman" w:cs="Times New Roman"/>
          <w:sz w:val="24"/>
          <w:szCs w:val="24"/>
        </w:rPr>
        <w:t xml:space="preserve">the </w:t>
      </w:r>
      <w:r w:rsidR="007D63AA" w:rsidRPr="004E5576">
        <w:rPr>
          <w:rFonts w:ascii="Times New Roman" w:hAnsi="Times New Roman" w:cs="Times New Roman"/>
          <w:sz w:val="24"/>
          <w:szCs w:val="24"/>
        </w:rPr>
        <w:t xml:space="preserve">current day, it is important </w:t>
      </w:r>
      <w:r w:rsidRPr="004E5576">
        <w:rPr>
          <w:rFonts w:ascii="Times New Roman" w:hAnsi="Times New Roman" w:cs="Times New Roman"/>
          <w:sz w:val="24"/>
          <w:szCs w:val="24"/>
        </w:rPr>
        <w:t xml:space="preserve">to </w:t>
      </w:r>
      <w:r w:rsidR="007D63AA" w:rsidRPr="004E5576">
        <w:rPr>
          <w:rFonts w:ascii="Times New Roman" w:hAnsi="Times New Roman" w:cs="Times New Roman"/>
          <w:sz w:val="24"/>
          <w:szCs w:val="24"/>
        </w:rPr>
        <w:t>proclaim</w:t>
      </w:r>
      <w:r w:rsidRPr="004E5576">
        <w:rPr>
          <w:rFonts w:ascii="Times New Roman" w:hAnsi="Times New Roman" w:cs="Times New Roman"/>
          <w:sz w:val="24"/>
          <w:szCs w:val="24"/>
        </w:rPr>
        <w:t xml:space="preserve"> a new </w:t>
      </w:r>
      <w:r w:rsidR="007D63AA" w:rsidRPr="004E5576">
        <w:rPr>
          <w:rFonts w:ascii="Times New Roman" w:hAnsi="Times New Roman" w:cs="Times New Roman"/>
          <w:sz w:val="24"/>
          <w:szCs w:val="24"/>
        </w:rPr>
        <w:t>era</w:t>
      </w:r>
      <w:r w:rsidRPr="004E5576">
        <w:rPr>
          <w:rFonts w:ascii="Times New Roman" w:hAnsi="Times New Roman" w:cs="Times New Roman"/>
          <w:sz w:val="24"/>
          <w:szCs w:val="24"/>
        </w:rPr>
        <w:t xml:space="preserve"> as well as define ourselves as ideal citizens of the postmodernism </w:t>
      </w:r>
      <w:r w:rsidR="007D63AA" w:rsidRPr="004E5576">
        <w:rPr>
          <w:rFonts w:ascii="Times New Roman" w:hAnsi="Times New Roman" w:cs="Times New Roman"/>
          <w:sz w:val="24"/>
          <w:szCs w:val="24"/>
        </w:rPr>
        <w:t>that has</w:t>
      </w:r>
      <w:r w:rsidRPr="004E5576">
        <w:rPr>
          <w:rFonts w:ascii="Times New Roman" w:hAnsi="Times New Roman" w:cs="Times New Roman"/>
          <w:sz w:val="24"/>
          <w:szCs w:val="24"/>
        </w:rPr>
        <w:t xml:space="preserve"> significantly changed and simplified the actual meaning of modernism (Levenson, 2011</w:t>
      </w:r>
      <w:r w:rsidR="004E5576" w:rsidRPr="004E5576">
        <w:rPr>
          <w:rFonts w:ascii="Times New Roman" w:hAnsi="Times New Roman" w:cs="Times New Roman"/>
          <w:sz w:val="24"/>
          <w:szCs w:val="24"/>
        </w:rPr>
        <w:t>, p. 2</w:t>
      </w:r>
      <w:r w:rsidRPr="004E5576">
        <w:rPr>
          <w:rFonts w:ascii="Times New Roman" w:hAnsi="Times New Roman" w:cs="Times New Roman"/>
          <w:sz w:val="24"/>
          <w:szCs w:val="24"/>
        </w:rPr>
        <w:t xml:space="preserve">). In my understanding, modernism is the global transition </w:t>
      </w:r>
      <w:r w:rsidR="007D63AA" w:rsidRPr="004E5576">
        <w:rPr>
          <w:rFonts w:ascii="Times New Roman" w:hAnsi="Times New Roman" w:cs="Times New Roman"/>
          <w:sz w:val="24"/>
          <w:szCs w:val="24"/>
        </w:rPr>
        <w:t>with</w:t>
      </w:r>
      <w:r w:rsidRPr="004E5576">
        <w:rPr>
          <w:rFonts w:ascii="Times New Roman" w:hAnsi="Times New Roman" w:cs="Times New Roman"/>
          <w:sz w:val="24"/>
          <w:szCs w:val="24"/>
        </w:rPr>
        <w:t xml:space="preserve"> society </w:t>
      </w:r>
      <w:r w:rsidR="007D63AA" w:rsidRPr="004E5576">
        <w:rPr>
          <w:rFonts w:ascii="Times New Roman" w:hAnsi="Times New Roman" w:cs="Times New Roman"/>
          <w:sz w:val="24"/>
          <w:szCs w:val="24"/>
        </w:rPr>
        <w:t xml:space="preserve">as well as culture that </w:t>
      </w:r>
      <w:r w:rsidRPr="004E5576">
        <w:rPr>
          <w:rFonts w:ascii="Times New Roman" w:hAnsi="Times New Roman" w:cs="Times New Roman"/>
          <w:sz w:val="24"/>
          <w:szCs w:val="24"/>
        </w:rPr>
        <w:t xml:space="preserve">sought for a new </w:t>
      </w:r>
      <w:r w:rsidR="007D63AA" w:rsidRPr="004E5576">
        <w:rPr>
          <w:rFonts w:ascii="Times New Roman" w:hAnsi="Times New Roman" w:cs="Times New Roman"/>
          <w:sz w:val="24"/>
          <w:szCs w:val="24"/>
        </w:rPr>
        <w:t>configuration</w:t>
      </w:r>
      <w:r w:rsidRPr="004E5576">
        <w:rPr>
          <w:rFonts w:ascii="Times New Roman" w:hAnsi="Times New Roman" w:cs="Times New Roman"/>
          <w:sz w:val="24"/>
          <w:szCs w:val="24"/>
        </w:rPr>
        <w:t xml:space="preserve"> </w:t>
      </w:r>
      <w:r w:rsidR="007D63AA" w:rsidRPr="004E5576">
        <w:rPr>
          <w:rFonts w:ascii="Times New Roman" w:hAnsi="Times New Roman" w:cs="Times New Roman"/>
          <w:sz w:val="24"/>
          <w:szCs w:val="24"/>
        </w:rPr>
        <w:t>of</w:t>
      </w:r>
      <w:r w:rsidRPr="004E5576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5C5DBE" w:rsidRPr="004E5576">
        <w:rPr>
          <w:rFonts w:ascii="Times New Roman" w:hAnsi="Times New Roman" w:cs="Times New Roman"/>
          <w:sz w:val="24"/>
          <w:szCs w:val="24"/>
        </w:rPr>
        <w:t>s and</w:t>
      </w:r>
      <w:r w:rsidRPr="004E5576">
        <w:rPr>
          <w:rFonts w:ascii="Times New Roman" w:hAnsi="Times New Roman" w:cs="Times New Roman"/>
          <w:sz w:val="24"/>
          <w:szCs w:val="24"/>
        </w:rPr>
        <w:t xml:space="preserve"> </w:t>
      </w:r>
      <w:r w:rsidR="007D63AA" w:rsidRPr="004E5576">
        <w:rPr>
          <w:rFonts w:ascii="Times New Roman" w:hAnsi="Times New Roman" w:cs="Times New Roman"/>
          <w:sz w:val="24"/>
          <w:szCs w:val="24"/>
        </w:rPr>
        <w:t>tenets</w:t>
      </w:r>
      <w:r w:rsidRPr="004E5576">
        <w:rPr>
          <w:rFonts w:ascii="Times New Roman" w:hAnsi="Times New Roman" w:cs="Times New Roman"/>
          <w:sz w:val="24"/>
          <w:szCs w:val="24"/>
        </w:rPr>
        <w:t xml:space="preserve"> of </w:t>
      </w:r>
      <w:r w:rsidR="007D63AA" w:rsidRPr="004E5576">
        <w:rPr>
          <w:rFonts w:ascii="Times New Roman" w:hAnsi="Times New Roman" w:cs="Times New Roman"/>
          <w:sz w:val="24"/>
          <w:szCs w:val="24"/>
        </w:rPr>
        <w:t>contemporary</w:t>
      </w:r>
      <w:r w:rsidRPr="004E5576">
        <w:rPr>
          <w:rFonts w:ascii="Times New Roman" w:hAnsi="Times New Roman" w:cs="Times New Roman"/>
          <w:sz w:val="24"/>
          <w:szCs w:val="24"/>
        </w:rPr>
        <w:t xml:space="preserve"> industrial life</w:t>
      </w:r>
      <w:r w:rsidR="007D63AA" w:rsidRPr="004E5576">
        <w:rPr>
          <w:rFonts w:ascii="Times New Roman" w:hAnsi="Times New Roman" w:cs="Times New Roman"/>
          <w:sz w:val="24"/>
          <w:szCs w:val="24"/>
        </w:rPr>
        <w:t xml:space="preserve"> stretching from the from the early decades of the twentieth century</w:t>
      </w:r>
      <w:r w:rsidRPr="004E5576">
        <w:rPr>
          <w:rFonts w:ascii="Times New Roman" w:hAnsi="Times New Roman" w:cs="Times New Roman"/>
          <w:sz w:val="24"/>
          <w:szCs w:val="24"/>
        </w:rPr>
        <w:t xml:space="preserve">. Modernism was significantly </w:t>
      </w:r>
      <w:r w:rsidR="007D63AA" w:rsidRPr="004E5576">
        <w:rPr>
          <w:rFonts w:ascii="Times New Roman" w:hAnsi="Times New Roman" w:cs="Times New Roman"/>
          <w:sz w:val="24"/>
          <w:szCs w:val="24"/>
        </w:rPr>
        <w:t>compelled</w:t>
      </w:r>
      <w:r w:rsidRPr="004E5576">
        <w:rPr>
          <w:rFonts w:ascii="Times New Roman" w:hAnsi="Times New Roman" w:cs="Times New Roman"/>
          <w:sz w:val="24"/>
          <w:szCs w:val="24"/>
        </w:rPr>
        <w:t xml:space="preserve"> by </w:t>
      </w:r>
      <w:r w:rsidR="007D63AA" w:rsidRPr="004E5576">
        <w:rPr>
          <w:rFonts w:ascii="Times New Roman" w:hAnsi="Times New Roman" w:cs="Times New Roman"/>
          <w:sz w:val="24"/>
          <w:szCs w:val="24"/>
        </w:rPr>
        <w:t>different</w:t>
      </w:r>
      <w:r w:rsidRPr="004E5576">
        <w:rPr>
          <w:rFonts w:ascii="Times New Roman" w:hAnsi="Times New Roman" w:cs="Times New Roman"/>
          <w:sz w:val="24"/>
          <w:szCs w:val="24"/>
        </w:rPr>
        <w:t xml:space="preserve"> social and political agendas. </w:t>
      </w:r>
      <w:r w:rsidR="005C5DBE" w:rsidRPr="004E5576">
        <w:rPr>
          <w:rFonts w:ascii="Times New Roman" w:hAnsi="Times New Roman" w:cs="Times New Roman"/>
          <w:sz w:val="24"/>
          <w:szCs w:val="24"/>
        </w:rPr>
        <w:t>However,</w:t>
      </w:r>
      <w:r w:rsidRPr="004E5576">
        <w:rPr>
          <w:rFonts w:ascii="Times New Roman" w:hAnsi="Times New Roman" w:cs="Times New Roman"/>
          <w:sz w:val="24"/>
          <w:szCs w:val="24"/>
        </w:rPr>
        <w:t xml:space="preserve"> the exact meaning of modernism has been torn between a</w:t>
      </w:r>
      <w:r w:rsidR="005C5DBE" w:rsidRPr="004E5576">
        <w:rPr>
          <w:rFonts w:ascii="Times New Roman" w:hAnsi="Times New Roman" w:cs="Times New Roman"/>
          <w:sz w:val="24"/>
          <w:szCs w:val="24"/>
        </w:rPr>
        <w:t>n</w:t>
      </w:r>
      <w:r w:rsidRPr="004E5576">
        <w:rPr>
          <w:rFonts w:ascii="Times New Roman" w:hAnsi="Times New Roman" w:cs="Times New Roman"/>
          <w:sz w:val="24"/>
          <w:szCs w:val="24"/>
        </w:rPr>
        <w:t xml:space="preserve"> historical scandal and a contemporary disability.</w:t>
      </w:r>
    </w:p>
    <w:p w:rsidR="006964D9" w:rsidRPr="004E5576" w:rsidRDefault="00C3655F" w:rsidP="00BB0B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>According t</w:t>
      </w:r>
      <w:r w:rsidR="004E5576" w:rsidRPr="004E5576">
        <w:rPr>
          <w:rFonts w:ascii="Times New Roman" w:hAnsi="Times New Roman" w:cs="Times New Roman"/>
          <w:sz w:val="24"/>
          <w:szCs w:val="24"/>
        </w:rPr>
        <w:t>o Hassan, postmodernism is the “</w:t>
      </w:r>
      <w:r w:rsidRPr="004E5576">
        <w:rPr>
          <w:rFonts w:ascii="Times New Roman" w:hAnsi="Times New Roman" w:cs="Times New Roman"/>
          <w:sz w:val="24"/>
          <w:szCs w:val="24"/>
        </w:rPr>
        <w:t>frivolous, historically feckless, or the aspect of nor being politically correct” (Hassan, 2003</w:t>
      </w:r>
      <w:r w:rsidR="004E5576" w:rsidRPr="004E5576">
        <w:rPr>
          <w:rFonts w:ascii="Times New Roman" w:hAnsi="Times New Roman" w:cs="Times New Roman"/>
          <w:sz w:val="24"/>
          <w:szCs w:val="24"/>
        </w:rPr>
        <w:t>, p. 70</w:t>
      </w:r>
      <w:r w:rsidRPr="004E5576">
        <w:rPr>
          <w:rFonts w:ascii="Times New Roman" w:hAnsi="Times New Roman" w:cs="Times New Roman"/>
          <w:sz w:val="24"/>
          <w:szCs w:val="24"/>
        </w:rPr>
        <w:t>). The author also draws postmodernism as an extreme approach to condemn the evident relativism in values as well as beliefs, acute irony, and skepticism with a rationale and denial to any possibility of truth (Hassan, 2003</w:t>
      </w:r>
      <w:r w:rsidR="004E5576" w:rsidRPr="004E5576">
        <w:rPr>
          <w:rFonts w:ascii="Times New Roman" w:hAnsi="Times New Roman" w:cs="Times New Roman"/>
          <w:sz w:val="24"/>
          <w:szCs w:val="24"/>
        </w:rPr>
        <w:t>, p. 70</w:t>
      </w:r>
      <w:r w:rsidRPr="004E5576">
        <w:rPr>
          <w:rFonts w:ascii="Times New Roman" w:hAnsi="Times New Roman" w:cs="Times New Roman"/>
          <w:sz w:val="24"/>
          <w:szCs w:val="24"/>
        </w:rPr>
        <w:t>). In reflection of Hassan’s content, it is worthy of defining postmodernism as a collective perception of a particular historical era. It is a hermeneutical approach to the interpretation of a particular decree of neglect. Analytically, postmodernism is a gradual revolution behind the desires to leave (neglect) modernism together with its pure and formal styles and hierarchic attitudes.</w:t>
      </w:r>
    </w:p>
    <w:p w:rsidR="006964D9" w:rsidRPr="004E5576" w:rsidRDefault="006964D9" w:rsidP="00BB0B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64D9" w:rsidRPr="004E5576" w:rsidRDefault="0020445A" w:rsidP="00BB0B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4D9" w:rsidRPr="004E5576" w:rsidRDefault="006964D9" w:rsidP="00BB0B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614A" w:rsidRPr="004E5576" w:rsidRDefault="0027614A" w:rsidP="00BB0B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</w:rPr>
        <w:lastRenderedPageBreak/>
        <w:t>Referenc</w:t>
      </w:r>
      <w:r w:rsidR="007B6E0C" w:rsidRPr="004E5576">
        <w:rPr>
          <w:rFonts w:ascii="Times New Roman" w:hAnsi="Times New Roman" w:cs="Times New Roman"/>
          <w:sz w:val="24"/>
          <w:szCs w:val="24"/>
        </w:rPr>
        <w:t>es</w:t>
      </w:r>
    </w:p>
    <w:p w:rsidR="006964D9" w:rsidRPr="004E5576" w:rsidRDefault="006964D9" w:rsidP="00BB0B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5576">
        <w:rPr>
          <w:rFonts w:ascii="Times New Roman" w:hAnsi="Times New Roman" w:cs="Times New Roman"/>
          <w:sz w:val="24"/>
          <w:szCs w:val="24"/>
          <w:shd w:val="clear" w:color="auto" w:fill="FFFFFF"/>
        </w:rPr>
        <w:t>Hassan, I. (2003). Postmodernism: What Went Wrong?. </w:t>
      </w:r>
      <w:r w:rsidRPr="004E557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Sydney Papers, The</w:t>
      </w:r>
      <w:r w:rsidRPr="004E557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E557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4E5576">
        <w:rPr>
          <w:rFonts w:ascii="Times New Roman" w:hAnsi="Times New Roman" w:cs="Times New Roman"/>
          <w:sz w:val="24"/>
          <w:szCs w:val="24"/>
          <w:shd w:val="clear" w:color="auto" w:fill="FFFFFF"/>
        </w:rPr>
        <w:t>(2), 38.</w:t>
      </w:r>
    </w:p>
    <w:p w:rsidR="006964D9" w:rsidRPr="004E5576" w:rsidRDefault="006964D9" w:rsidP="00BB0B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E5576">
        <w:rPr>
          <w:rFonts w:ascii="Times New Roman" w:hAnsi="Times New Roman" w:cs="Times New Roman"/>
          <w:sz w:val="24"/>
          <w:szCs w:val="24"/>
          <w:shd w:val="clear" w:color="auto" w:fill="FFFFFF"/>
        </w:rPr>
        <w:t>Levenson, M. (Ed.). (2011). </w:t>
      </w:r>
      <w:r w:rsidRPr="004E557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Cambridge companion to modernism</w:t>
      </w:r>
      <w:r w:rsidRPr="004E5576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Press.</w:t>
      </w:r>
      <w:bookmarkEnd w:id="0"/>
    </w:p>
    <w:sectPr w:rsidR="006964D9" w:rsidRPr="004E5576" w:rsidSect="006964D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D2D" w:rsidRDefault="00EA4D2D" w:rsidP="006964D9">
      <w:pPr>
        <w:spacing w:after="0" w:line="240" w:lineRule="auto"/>
      </w:pPr>
      <w:r>
        <w:separator/>
      </w:r>
    </w:p>
  </w:endnote>
  <w:endnote w:type="continuationSeparator" w:id="0">
    <w:p w:rsidR="00EA4D2D" w:rsidRDefault="00EA4D2D" w:rsidP="0069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D2D" w:rsidRDefault="00EA4D2D" w:rsidP="006964D9">
      <w:pPr>
        <w:spacing w:after="0" w:line="240" w:lineRule="auto"/>
      </w:pPr>
      <w:r>
        <w:separator/>
      </w:r>
    </w:p>
  </w:footnote>
  <w:footnote w:type="continuationSeparator" w:id="0">
    <w:p w:rsidR="00EA4D2D" w:rsidRDefault="00EA4D2D" w:rsidP="0069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4D9" w:rsidRPr="006964D9" w:rsidRDefault="006964D9">
    <w:pPr>
      <w:pStyle w:val="Header"/>
      <w:rPr>
        <w:rFonts w:ascii="Times New Roman" w:hAnsi="Times New Roman" w:cs="Times New Roman"/>
        <w:sz w:val="24"/>
        <w:szCs w:val="24"/>
      </w:rPr>
    </w:pPr>
    <w:r w:rsidRPr="006964D9">
      <w:rPr>
        <w:rFonts w:ascii="Times New Roman" w:hAnsi="Times New Roman" w:cs="Times New Roman"/>
        <w:sz w:val="24"/>
        <w:szCs w:val="24"/>
      </w:rPr>
      <w:t xml:space="preserve">MODERNISM AND POSTMODERNISM </w:t>
    </w:r>
    <w:r w:rsidRPr="006964D9">
      <w:rPr>
        <w:rFonts w:ascii="Times New Roman" w:hAnsi="Times New Roman" w:cs="Times New Roman"/>
        <w:sz w:val="24"/>
        <w:szCs w:val="24"/>
      </w:rPr>
      <w:tab/>
    </w:r>
    <w:r w:rsidRPr="006964D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146162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964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4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64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40F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964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964D9" w:rsidRPr="006964D9" w:rsidRDefault="006964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4D9" w:rsidRPr="006964D9" w:rsidRDefault="006964D9" w:rsidP="006964D9">
    <w:pPr>
      <w:rPr>
        <w:rFonts w:ascii="Times New Roman" w:hAnsi="Times New Roman" w:cs="Times New Roman"/>
        <w:sz w:val="24"/>
        <w:szCs w:val="24"/>
      </w:rPr>
    </w:pPr>
    <w:r w:rsidRPr="006964D9">
      <w:rPr>
        <w:rFonts w:ascii="Times New Roman" w:hAnsi="Times New Roman" w:cs="Times New Roman"/>
        <w:sz w:val="24"/>
        <w:szCs w:val="24"/>
      </w:rPr>
      <w:t>Running head: MODERNISM AND POSTMODERNISM</w:t>
    </w:r>
    <w:r w:rsidRPr="006964D9">
      <w:rPr>
        <w:rFonts w:ascii="Times New Roman" w:hAnsi="Times New Roman" w:cs="Times New Roman"/>
        <w:sz w:val="24"/>
        <w:szCs w:val="24"/>
      </w:rPr>
      <w:tab/>
    </w:r>
    <w:r w:rsidRPr="006964D9">
      <w:rPr>
        <w:rFonts w:ascii="Times New Roman" w:hAnsi="Times New Roman" w:cs="Times New Roman"/>
        <w:sz w:val="24"/>
        <w:szCs w:val="24"/>
      </w:rPr>
      <w:tab/>
    </w:r>
    <w:r w:rsidRPr="006964D9">
      <w:rPr>
        <w:rFonts w:ascii="Times New Roman" w:hAnsi="Times New Roman" w:cs="Times New Roman"/>
        <w:sz w:val="24"/>
        <w:szCs w:val="24"/>
      </w:rPr>
      <w:tab/>
    </w:r>
    <w:r w:rsidRPr="006964D9">
      <w:rPr>
        <w:rFonts w:ascii="Times New Roman" w:hAnsi="Times New Roman" w:cs="Times New Roman"/>
        <w:sz w:val="24"/>
        <w:szCs w:val="24"/>
      </w:rPr>
      <w:tab/>
    </w:r>
    <w:r w:rsidRPr="006964D9">
      <w:rPr>
        <w:rFonts w:ascii="Times New Roman" w:hAnsi="Times New Roman" w:cs="Times New Roman"/>
        <w:sz w:val="24"/>
        <w:szCs w:val="24"/>
      </w:rPr>
      <w:tab/>
      <w:t xml:space="preserve">          </w:t>
    </w:r>
    <w:sdt>
      <w:sdtPr>
        <w:rPr>
          <w:rFonts w:ascii="Times New Roman" w:hAnsi="Times New Roman" w:cs="Times New Roman"/>
          <w:sz w:val="24"/>
          <w:szCs w:val="24"/>
        </w:rPr>
        <w:id w:val="-1550772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964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4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64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55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964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964D9" w:rsidRPr="006964D9" w:rsidRDefault="006964D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61"/>
    <w:rsid w:val="0020445A"/>
    <w:rsid w:val="002340F3"/>
    <w:rsid w:val="0027614A"/>
    <w:rsid w:val="0040671C"/>
    <w:rsid w:val="00472F98"/>
    <w:rsid w:val="004E5576"/>
    <w:rsid w:val="005C5DBE"/>
    <w:rsid w:val="006964D9"/>
    <w:rsid w:val="007711F4"/>
    <w:rsid w:val="007B6E0C"/>
    <w:rsid w:val="007D4061"/>
    <w:rsid w:val="007D63AA"/>
    <w:rsid w:val="00814A15"/>
    <w:rsid w:val="009524D5"/>
    <w:rsid w:val="00B620BA"/>
    <w:rsid w:val="00BB0BEC"/>
    <w:rsid w:val="00C3655F"/>
    <w:rsid w:val="00D852DA"/>
    <w:rsid w:val="00E76126"/>
    <w:rsid w:val="00EA4D2D"/>
    <w:rsid w:val="00F1153C"/>
    <w:rsid w:val="00F4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5733E-27C2-47C8-8212-05EA0F43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4D9"/>
  </w:style>
  <w:style w:type="paragraph" w:styleId="Footer">
    <w:name w:val="footer"/>
    <w:basedOn w:val="Normal"/>
    <w:link w:val="FooterChar"/>
    <w:uiPriority w:val="99"/>
    <w:unhideWhenUsed/>
    <w:rsid w:val="00696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Peace</dc:creator>
  <cp:keywords/>
  <dc:description/>
  <cp:lastModifiedBy>Ryan Peace</cp:lastModifiedBy>
  <cp:revision>2</cp:revision>
  <dcterms:created xsi:type="dcterms:W3CDTF">2020-04-27T03:39:00Z</dcterms:created>
  <dcterms:modified xsi:type="dcterms:W3CDTF">2020-04-27T03:39:00Z</dcterms:modified>
</cp:coreProperties>
</file>